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4807"/>
        <w:gridCol w:w="378"/>
      </w:tblGrid>
      <w:tr w:rsidR="00022027" w:rsidRPr="00C748F5" w14:paraId="7C2C5D30" w14:textId="77777777" w:rsidTr="008E7A3D">
        <w:trPr>
          <w:gridAfter w:val="1"/>
          <w:wAfter w:w="378" w:type="dxa"/>
          <w:trHeight w:val="432"/>
        </w:trPr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51E9" w14:textId="77777777" w:rsidR="00022027" w:rsidRDefault="00022027" w:rsidP="008E7A3D">
            <w:pPr>
              <w:spacing w:after="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48F5">
              <w:rPr>
                <w:rFonts w:ascii="Montserrat" w:hAnsi="Montserrat"/>
                <w:b/>
                <w:bCs/>
                <w:sz w:val="20"/>
                <w:szCs w:val="20"/>
              </w:rPr>
              <w:t>КАРТА ПАРТНЕРА</w:t>
            </w:r>
          </w:p>
          <w:p w14:paraId="59E9DF67" w14:textId="5E473417" w:rsidR="00C748F5" w:rsidRPr="00C748F5" w:rsidRDefault="00C748F5" w:rsidP="008E7A3D">
            <w:pPr>
              <w:spacing w:after="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022027" w:rsidRPr="00C748F5" w14:paraId="3A6316B7" w14:textId="77777777" w:rsidTr="008E7A3D">
        <w:trPr>
          <w:trHeight w:val="432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F46C" w14:textId="77777777" w:rsidR="00022027" w:rsidRPr="00C748F5" w:rsidRDefault="00022027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A1FD" w14:textId="2C44BCCD" w:rsidR="00022027" w:rsidRPr="00C748F5" w:rsidRDefault="00022027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>Общество с ограниченной ответственностью «РГК-СИНТЕЗ»</w:t>
            </w:r>
          </w:p>
        </w:tc>
      </w:tr>
      <w:tr w:rsidR="00022027" w:rsidRPr="00C748F5" w14:paraId="28B7BD9A" w14:textId="77777777" w:rsidTr="008E7A3D">
        <w:trPr>
          <w:trHeight w:val="418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3FFA" w14:textId="77777777" w:rsidR="00022027" w:rsidRPr="00C748F5" w:rsidRDefault="00022027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 xml:space="preserve">Сокращенное наименование юридического лица 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16F6" w14:textId="755D51C0" w:rsidR="00022027" w:rsidRPr="00C748F5" w:rsidRDefault="00FD214B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>ООО «РГК-СИНТЕЗ»</w:t>
            </w:r>
          </w:p>
        </w:tc>
      </w:tr>
      <w:tr w:rsidR="00022027" w:rsidRPr="00C748F5" w14:paraId="6F674458" w14:textId="77777777" w:rsidTr="008E7A3D">
        <w:trPr>
          <w:trHeight w:val="223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7571" w14:textId="77777777" w:rsidR="00022027" w:rsidRPr="00C748F5" w:rsidRDefault="00022027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>ИНН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483D" w14:textId="07721204" w:rsidR="00022027" w:rsidRPr="00C748F5" w:rsidRDefault="00FD214B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1684015854</w:t>
            </w:r>
          </w:p>
        </w:tc>
      </w:tr>
      <w:tr w:rsidR="00022027" w:rsidRPr="00C748F5" w14:paraId="229EBB98" w14:textId="77777777" w:rsidTr="008E7A3D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CB4B" w14:textId="77777777" w:rsidR="00022027" w:rsidRPr="00C748F5" w:rsidRDefault="00022027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>КПП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E8AB" w14:textId="03394E08" w:rsidR="00022027" w:rsidRPr="00C748F5" w:rsidRDefault="00FD214B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168401001</w:t>
            </w:r>
          </w:p>
        </w:tc>
      </w:tr>
      <w:tr w:rsidR="00022027" w:rsidRPr="00C748F5" w14:paraId="583A942B" w14:textId="77777777" w:rsidTr="008E7A3D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7708" w14:textId="77777777" w:rsidR="00022027" w:rsidRPr="00C748F5" w:rsidRDefault="00022027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 xml:space="preserve">ОГРН 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4C51" w14:textId="003EAF62" w:rsidR="00022027" w:rsidRPr="00C748F5" w:rsidRDefault="00FD214B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1231600056280</w:t>
            </w:r>
          </w:p>
        </w:tc>
      </w:tr>
      <w:tr w:rsidR="00FD214B" w:rsidRPr="00C748F5" w14:paraId="239C9620" w14:textId="77777777" w:rsidTr="00B80DF3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5C4B" w14:textId="77777777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ОКПО</w:t>
            </w:r>
            <w:r w:rsidRPr="00C748F5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E686DA8" w14:textId="77777777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 xml:space="preserve">ОКВЭД </w:t>
            </w:r>
          </w:p>
          <w:p w14:paraId="274399A7" w14:textId="77777777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ОКОГУ</w:t>
            </w:r>
          </w:p>
          <w:p w14:paraId="676A6A6A" w14:textId="77777777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ОКАТО</w:t>
            </w:r>
          </w:p>
          <w:p w14:paraId="5A53202B" w14:textId="78816109" w:rsidR="00FD214B" w:rsidRPr="00C748F5" w:rsidRDefault="00FD214B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eastAsia="Times New Roman" w:hAnsi="Montserrat"/>
                <w:color w:val="00000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DA6C" w14:textId="32B884DA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color w:val="212529"/>
                <w:sz w:val="20"/>
                <w:szCs w:val="20"/>
                <w:lang w:eastAsia="ru-RU"/>
              </w:rPr>
              <w:t>61341761</w:t>
            </w:r>
          </w:p>
          <w:p w14:paraId="42F43399" w14:textId="77777777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</w:rPr>
            </w:pPr>
            <w:r w:rsidRPr="00C748F5">
              <w:rPr>
                <w:rFonts w:ascii="Montserrat" w:hAnsi="Montserrat" w:cs="Times New Roman"/>
                <w:sz w:val="20"/>
                <w:szCs w:val="20"/>
                <w:lang w:eastAsia="ru-RU"/>
              </w:rPr>
              <w:t xml:space="preserve">22.21 </w:t>
            </w:r>
          </w:p>
          <w:p w14:paraId="6BCD6DA5" w14:textId="3973B1BD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4210014</w:t>
            </w:r>
          </w:p>
          <w:p w14:paraId="16D5790B" w14:textId="77777777" w:rsidR="00FD214B" w:rsidRPr="00C748F5" w:rsidRDefault="0072062D" w:rsidP="00FD214B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92401000000</w:t>
            </w:r>
          </w:p>
          <w:p w14:paraId="79D60C23" w14:textId="169167BA" w:rsidR="0072062D" w:rsidRPr="00C748F5" w:rsidRDefault="0072062D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92701000</w:t>
            </w:r>
          </w:p>
        </w:tc>
      </w:tr>
      <w:tr w:rsidR="00FD214B" w:rsidRPr="00C748F5" w14:paraId="3027371B" w14:textId="77777777" w:rsidTr="008E7A3D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B024" w14:textId="51F76588" w:rsidR="0072062D" w:rsidRPr="00C748F5" w:rsidRDefault="0072062D" w:rsidP="0072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Юр. адрес</w:t>
            </w:r>
          </w:p>
          <w:p w14:paraId="49380365" w14:textId="13C5AF17" w:rsidR="00FD214B" w:rsidRPr="00C748F5" w:rsidRDefault="00FD214B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1542" w14:textId="20E391D6" w:rsidR="00FD214B" w:rsidRPr="00C748F5" w:rsidRDefault="0072062D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420059, г. Казань, Ул. Оренбургский тракт д. 24 А, пом.1120</w:t>
            </w:r>
          </w:p>
        </w:tc>
      </w:tr>
      <w:tr w:rsidR="0072062D" w:rsidRPr="00C748F5" w14:paraId="58F4A9F8" w14:textId="77777777" w:rsidTr="008E7A3D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976A" w14:textId="2450B6CD" w:rsidR="0072062D" w:rsidRPr="00C748F5" w:rsidRDefault="0072062D" w:rsidP="0072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Почт. адрес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B864" w14:textId="2D9E1321" w:rsidR="0072062D" w:rsidRPr="00C748F5" w:rsidRDefault="0072062D" w:rsidP="0072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420059, г. Казань, Ул. Оренбургский тракт д. 24 А, пом.1120</w:t>
            </w:r>
          </w:p>
        </w:tc>
      </w:tr>
      <w:tr w:rsidR="00FD214B" w:rsidRPr="00C748F5" w14:paraId="1436ED5F" w14:textId="77777777" w:rsidTr="008E7A3D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98FF" w14:textId="3658E731" w:rsidR="00FD214B" w:rsidRPr="00C748F5" w:rsidRDefault="00FD214B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>Сведения о банке и банковских счетах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5B49" w14:textId="77777777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ru-RU"/>
              </w:rPr>
              <w:t>р/с 40702810816110001066</w:t>
            </w:r>
          </w:p>
          <w:p w14:paraId="647FCDD1" w14:textId="77777777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ru-RU"/>
              </w:rPr>
              <w:t xml:space="preserve">в Филиале «Центральный» Банка ВТБ (ПАО) в г. Москве </w:t>
            </w:r>
          </w:p>
          <w:p w14:paraId="1607C403" w14:textId="77777777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ru-RU"/>
              </w:rPr>
              <w:t xml:space="preserve">к/с 30101810145250000411 </w:t>
            </w:r>
          </w:p>
          <w:p w14:paraId="5DD374DB" w14:textId="29681B2C" w:rsidR="00FD214B" w:rsidRPr="00C748F5" w:rsidRDefault="00FD214B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ru-RU"/>
              </w:rPr>
              <w:t xml:space="preserve">БИК 044525411 </w:t>
            </w:r>
          </w:p>
        </w:tc>
      </w:tr>
      <w:tr w:rsidR="0072062D" w:rsidRPr="00C748F5" w14:paraId="23FD11B9" w14:textId="77777777" w:rsidTr="008E7A3D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0D50" w14:textId="281A266F" w:rsidR="0072062D" w:rsidRPr="00C748F5" w:rsidRDefault="0072062D" w:rsidP="0072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8723" w14:textId="0E412CB8" w:rsidR="0072062D" w:rsidRPr="00C748F5" w:rsidRDefault="0072062D" w:rsidP="00FD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ru-RU"/>
              </w:rPr>
            </w:pPr>
            <w:r w:rsidRPr="00C748F5"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  <w:t>8 (843) 5-900-700</w:t>
            </w:r>
          </w:p>
        </w:tc>
      </w:tr>
      <w:tr w:rsidR="00FD214B" w:rsidRPr="00C748F5" w14:paraId="6D9649B2" w14:textId="77777777" w:rsidTr="008E7A3D">
        <w:trPr>
          <w:trHeight w:val="31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1A00" w14:textId="77777777" w:rsidR="00FD214B" w:rsidRPr="00C748F5" w:rsidRDefault="00FD214B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>Эл. почта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263A" w14:textId="79A79118" w:rsidR="00FD214B" w:rsidRPr="00C748F5" w:rsidRDefault="00C748F5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48F5">
              <w:rPr>
                <w:rFonts w:ascii="Montserrat" w:hAnsi="Montserrat"/>
                <w:sz w:val="20"/>
                <w:szCs w:val="20"/>
                <w:lang w:val="en-US"/>
              </w:rPr>
              <w:t>sintez</w:t>
            </w:r>
            <w:proofErr w:type="spellEnd"/>
            <w:r w:rsidR="00FD214B" w:rsidRPr="00C748F5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@</w:t>
            </w:r>
            <w:proofErr w:type="spellStart"/>
            <w:r w:rsidR="00FD214B" w:rsidRPr="00C748F5"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  <w:t>rgk</w:t>
            </w:r>
            <w:proofErr w:type="spellEnd"/>
            <w:r w:rsidR="00FD214B" w:rsidRPr="00C748F5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-</w:t>
            </w:r>
            <w:r w:rsidR="00FD214B" w:rsidRPr="00C748F5"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  <w:t>group</w:t>
            </w:r>
            <w:r w:rsidR="00FD214B" w:rsidRPr="00C748F5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.</w:t>
            </w:r>
            <w:proofErr w:type="spellStart"/>
            <w:r w:rsidR="00FD214B" w:rsidRPr="00C748F5"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D214B" w:rsidRPr="00C748F5" w14:paraId="061D46DD" w14:textId="77777777" w:rsidTr="008E7A3D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2E92" w14:textId="77777777" w:rsidR="00FD214B" w:rsidRPr="00C748F5" w:rsidRDefault="00FD214B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C748F5">
              <w:rPr>
                <w:rFonts w:ascii="Montserrat" w:hAnsi="Montserrat"/>
                <w:sz w:val="20"/>
                <w:szCs w:val="20"/>
              </w:rPr>
              <w:t>Генеральный Директор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6916" w14:textId="77777777" w:rsidR="00FD214B" w:rsidRPr="00C748F5" w:rsidRDefault="00FD214B" w:rsidP="00FD214B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48F5">
              <w:rPr>
                <w:rFonts w:ascii="Montserrat" w:hAnsi="Montserrat"/>
                <w:sz w:val="20"/>
                <w:szCs w:val="20"/>
              </w:rPr>
              <w:t>Гильмутдинов</w:t>
            </w:r>
            <w:proofErr w:type="spellEnd"/>
            <w:r w:rsidRPr="00C748F5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C748F5">
              <w:rPr>
                <w:rFonts w:ascii="Montserrat" w:hAnsi="Montserrat"/>
                <w:sz w:val="20"/>
                <w:szCs w:val="20"/>
              </w:rPr>
              <w:t>Ленар</w:t>
            </w:r>
            <w:proofErr w:type="spellEnd"/>
            <w:r w:rsidRPr="00C748F5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C748F5">
              <w:rPr>
                <w:rFonts w:ascii="Montserrat" w:hAnsi="Montserrat"/>
                <w:sz w:val="20"/>
                <w:szCs w:val="20"/>
              </w:rPr>
              <w:t>Аминович</w:t>
            </w:r>
            <w:proofErr w:type="spellEnd"/>
          </w:p>
        </w:tc>
      </w:tr>
    </w:tbl>
    <w:p w14:paraId="4F0C69D8" w14:textId="2A455298" w:rsidR="00B95AFA" w:rsidRPr="00C748F5" w:rsidRDefault="00B95AFA">
      <w:pPr>
        <w:rPr>
          <w:rFonts w:ascii="Montserrat" w:hAnsi="Montserrat"/>
          <w:sz w:val="20"/>
          <w:szCs w:val="20"/>
        </w:rPr>
      </w:pPr>
    </w:p>
    <w:p w14:paraId="407E63DD" w14:textId="4BC9FC89" w:rsidR="00B95AFA" w:rsidRPr="00C748F5" w:rsidRDefault="00B95AFA">
      <w:pPr>
        <w:rPr>
          <w:rFonts w:ascii="Montserrat" w:hAnsi="Montserrat"/>
          <w:sz w:val="20"/>
          <w:szCs w:val="20"/>
        </w:rPr>
      </w:pPr>
    </w:p>
    <w:sectPr w:rsidR="00B95AFA" w:rsidRPr="00C748F5" w:rsidSect="00022027">
      <w:headerReference w:type="first" r:id="rId8"/>
      <w:pgSz w:w="11906" w:h="16838" w:code="9"/>
      <w:pgMar w:top="567" w:right="720" w:bottom="720" w:left="1276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A8F6" w14:textId="77777777" w:rsidR="006558A6" w:rsidRDefault="006558A6" w:rsidP="00D84D6F">
      <w:pPr>
        <w:spacing w:after="0" w:line="240" w:lineRule="auto"/>
      </w:pPr>
      <w:r>
        <w:separator/>
      </w:r>
    </w:p>
  </w:endnote>
  <w:endnote w:type="continuationSeparator" w:id="0">
    <w:p w14:paraId="55F65364" w14:textId="77777777" w:rsidR="006558A6" w:rsidRDefault="006558A6" w:rsidP="00D8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CB2D" w14:textId="77777777" w:rsidR="006558A6" w:rsidRDefault="006558A6" w:rsidP="00D84D6F">
      <w:pPr>
        <w:spacing w:after="0" w:line="240" w:lineRule="auto"/>
      </w:pPr>
      <w:r>
        <w:separator/>
      </w:r>
    </w:p>
  </w:footnote>
  <w:footnote w:type="continuationSeparator" w:id="0">
    <w:p w14:paraId="29463555" w14:textId="77777777" w:rsidR="006558A6" w:rsidRDefault="006558A6" w:rsidP="00D8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B94C" w14:textId="77777777" w:rsidR="004C1E61" w:rsidRDefault="004C1E61" w:rsidP="00022027">
    <w:pPr>
      <w:pStyle w:val="a3"/>
    </w:pPr>
    <w:r>
      <w:rPr>
        <w:noProof/>
      </w:rPr>
      <w:drawing>
        <wp:inline distT="0" distB="0" distL="0" distR="0" wp14:anchorId="317840F3" wp14:editId="6D606C49">
          <wp:extent cx="1316219" cy="361315"/>
          <wp:effectExtent l="0" t="0" r="0" b="63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219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C8EB2" w14:textId="77777777" w:rsidR="004C1E61" w:rsidRDefault="004C1E61">
    <w:pPr>
      <w:pStyle w:val="a3"/>
    </w:pPr>
  </w:p>
  <w:p w14:paraId="2B2B26B2" w14:textId="77777777" w:rsidR="004C1E61" w:rsidRDefault="004C1E61">
    <w:pPr>
      <w:pStyle w:val="a3"/>
    </w:pPr>
  </w:p>
  <w:p w14:paraId="69679A67" w14:textId="5F8441A8" w:rsidR="00A44C76" w:rsidRDefault="00A44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50" type="#_x0000_t75" style="width:13.2pt;height:13.2pt;visibility:visible;mso-wrap-style:square" o:bullet="t">
        <v:imagedata r:id="rId1" o:title=""/>
      </v:shape>
    </w:pict>
  </w:numPicBullet>
  <w:numPicBullet w:numPicBulletId="1">
    <w:pict>
      <v:shape id="_x0000_i1951" type="#_x0000_t75" style="width:9.6pt;height:12pt;visibility:visible;mso-wrap-style:square" o:bullet="t">
        <v:imagedata r:id="rId2" o:title=""/>
      </v:shape>
    </w:pict>
  </w:numPicBullet>
  <w:numPicBullet w:numPicBulletId="2">
    <w:pict>
      <v:shape id="_x0000_i1952" type="#_x0000_t75" style="width:13.8pt;height:9.6pt;visibility:visible;mso-wrap-style:square" o:bullet="t">
        <v:imagedata r:id="rId3" o:title=""/>
      </v:shape>
    </w:pict>
  </w:numPicBullet>
  <w:numPicBullet w:numPicBulletId="3">
    <w:pict>
      <v:shape id="_x0000_i1953" type="#_x0000_t75" style="width:13.2pt;height:13.2pt;visibility:visible;mso-wrap-style:square" o:bullet="t">
        <v:imagedata r:id="rId4" o:title=""/>
      </v:shape>
    </w:pict>
  </w:numPicBullet>
  <w:numPicBullet w:numPicBulletId="4">
    <w:pict>
      <v:shape id="_x0000_i1954" type="#_x0000_t75" style="width:25.2pt;height:25.2pt;visibility:visible;mso-wrap-style:square" o:bullet="t">
        <v:imagedata r:id="rId5" o:title=""/>
      </v:shape>
    </w:pict>
  </w:numPicBullet>
  <w:numPicBullet w:numPicBulletId="5">
    <w:pict>
      <v:shape id="_x0000_i1955" type="#_x0000_t75" style="width:28.2pt;height:18.6pt;visibility:visible;mso-wrap-style:square" o:bullet="t">
        <v:imagedata r:id="rId6" o:title=""/>
      </v:shape>
    </w:pict>
  </w:numPicBullet>
  <w:abstractNum w:abstractNumId="0" w15:restartNumberingAfterBreak="0">
    <w:nsid w:val="36D542A9"/>
    <w:multiLevelType w:val="hybridMultilevel"/>
    <w:tmpl w:val="2E68D100"/>
    <w:lvl w:ilvl="0" w:tplc="866091C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61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C9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88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2B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1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65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89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8C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D62BAD"/>
    <w:multiLevelType w:val="hybridMultilevel"/>
    <w:tmpl w:val="AE5EC568"/>
    <w:lvl w:ilvl="0" w:tplc="A5AE9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04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C8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66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6C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E5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6B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8E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A7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A46722"/>
    <w:multiLevelType w:val="hybridMultilevel"/>
    <w:tmpl w:val="98686A6E"/>
    <w:lvl w:ilvl="0" w:tplc="64D829D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544A2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E0E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9C407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86B0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28C5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02E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E47C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66E9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A772221"/>
    <w:multiLevelType w:val="hybridMultilevel"/>
    <w:tmpl w:val="0CAA1E24"/>
    <w:lvl w:ilvl="0" w:tplc="B15CA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05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9C2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C7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A9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64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49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C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A9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EB7084"/>
    <w:multiLevelType w:val="hybridMultilevel"/>
    <w:tmpl w:val="9C84F2CE"/>
    <w:lvl w:ilvl="0" w:tplc="66C6546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83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8E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A1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C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E4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868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2B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44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F"/>
    <w:rsid w:val="00022027"/>
    <w:rsid w:val="000772E1"/>
    <w:rsid w:val="000B6F78"/>
    <w:rsid w:val="001122F2"/>
    <w:rsid w:val="00254634"/>
    <w:rsid w:val="00277441"/>
    <w:rsid w:val="002B30F9"/>
    <w:rsid w:val="002B51E6"/>
    <w:rsid w:val="002C750D"/>
    <w:rsid w:val="002E7401"/>
    <w:rsid w:val="003578CE"/>
    <w:rsid w:val="0038496F"/>
    <w:rsid w:val="003A3472"/>
    <w:rsid w:val="004C1E61"/>
    <w:rsid w:val="004E69C8"/>
    <w:rsid w:val="00586C2C"/>
    <w:rsid w:val="00635723"/>
    <w:rsid w:val="006558A6"/>
    <w:rsid w:val="006D2760"/>
    <w:rsid w:val="0072062D"/>
    <w:rsid w:val="007D4333"/>
    <w:rsid w:val="008C09C6"/>
    <w:rsid w:val="008D0B87"/>
    <w:rsid w:val="00A44C76"/>
    <w:rsid w:val="00B5453B"/>
    <w:rsid w:val="00B54707"/>
    <w:rsid w:val="00B95AFA"/>
    <w:rsid w:val="00C12FB2"/>
    <w:rsid w:val="00C17D1D"/>
    <w:rsid w:val="00C748F5"/>
    <w:rsid w:val="00C80D01"/>
    <w:rsid w:val="00D84D6F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722EF"/>
  <w15:chartTrackingRefBased/>
  <w15:docId w15:val="{030FCCBA-ACD0-4F92-A6D4-45736762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D6F"/>
  </w:style>
  <w:style w:type="paragraph" w:styleId="a5">
    <w:name w:val="footer"/>
    <w:basedOn w:val="a"/>
    <w:link w:val="a6"/>
    <w:uiPriority w:val="99"/>
    <w:unhideWhenUsed/>
    <w:rsid w:val="00D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D6F"/>
  </w:style>
  <w:style w:type="paragraph" w:styleId="a7">
    <w:name w:val="List Paragraph"/>
    <w:basedOn w:val="a"/>
    <w:uiPriority w:val="34"/>
    <w:qFormat/>
    <w:rsid w:val="002546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45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453B"/>
    <w:rPr>
      <w:color w:val="605E5C"/>
      <w:shd w:val="clear" w:color="auto" w:fill="E1DFDD"/>
    </w:rPr>
  </w:style>
  <w:style w:type="paragraph" w:customStyle="1" w:styleId="Default">
    <w:name w:val="Default"/>
    <w:rsid w:val="00022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04A2-6A72-4BA4-AB62-59483B7A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619</Characters>
  <Application>Microsoft Office Word</Application>
  <DocSecurity>0</DocSecurity>
  <Lines>17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etaxion@gmail.com</dc:creator>
  <cp:keywords/>
  <dc:description/>
  <cp:lastModifiedBy>Родионова Мария Марковна</cp:lastModifiedBy>
  <cp:revision>3</cp:revision>
  <dcterms:created xsi:type="dcterms:W3CDTF">2024-08-27T06:31:00Z</dcterms:created>
  <dcterms:modified xsi:type="dcterms:W3CDTF">2024-08-27T06:32:00Z</dcterms:modified>
</cp:coreProperties>
</file>